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4449" w14:textId="77777777" w:rsidR="005D3B95" w:rsidRDefault="005D3B95" w:rsidP="005D3B95">
      <w:pPr>
        <w:ind w:left="720"/>
        <w:rPr>
          <w:rFonts w:ascii="Verdana" w:hAnsi="Verdana"/>
          <w:b/>
          <w:bCs/>
          <w:sz w:val="21"/>
          <w:szCs w:val="21"/>
        </w:rPr>
      </w:pPr>
      <w:r>
        <w:rPr>
          <w:rFonts w:ascii="Verdana" w:hAnsi="Verdana"/>
          <w:b/>
          <w:bCs/>
          <w:sz w:val="21"/>
          <w:szCs w:val="21"/>
        </w:rPr>
        <w:t>Referat fra Afdelingsbestyrelsesmøde nr. 10 i 2022-2023</w:t>
      </w:r>
    </w:p>
    <w:p w14:paraId="76F68F11" w14:textId="77777777" w:rsidR="005D3B95" w:rsidRDefault="005D3B95" w:rsidP="005D3B95">
      <w:pPr>
        <w:ind w:left="1440"/>
        <w:rPr>
          <w:rFonts w:ascii="Verdana" w:hAnsi="Verdana"/>
          <w:b/>
          <w:bCs/>
          <w:sz w:val="21"/>
          <w:szCs w:val="21"/>
        </w:rPr>
      </w:pPr>
      <w:r>
        <w:rPr>
          <w:rFonts w:ascii="Verdana" w:hAnsi="Verdana"/>
          <w:b/>
          <w:bCs/>
          <w:sz w:val="21"/>
          <w:szCs w:val="21"/>
        </w:rPr>
        <w:t>Mandag, den 8. maj 2023 klokken 16.00.</w:t>
      </w:r>
    </w:p>
    <w:p w14:paraId="6BDB6440" w14:textId="77777777" w:rsidR="005D3B95" w:rsidRDefault="005D3B95" w:rsidP="005D3B95">
      <w:pPr>
        <w:ind w:left="1440"/>
        <w:rPr>
          <w:rFonts w:ascii="Verdana" w:hAnsi="Verdana"/>
          <w:b/>
          <w:bCs/>
          <w:sz w:val="21"/>
          <w:szCs w:val="21"/>
        </w:rPr>
      </w:pPr>
    </w:p>
    <w:p w14:paraId="5AA1ECCD" w14:textId="4F1161B1" w:rsidR="005D3B95" w:rsidRDefault="005D3B95" w:rsidP="005D3B95">
      <w:pPr>
        <w:rPr>
          <w:rFonts w:ascii="Verdana" w:hAnsi="Verdana"/>
          <w:sz w:val="21"/>
          <w:szCs w:val="21"/>
        </w:rPr>
      </w:pPr>
      <w:r>
        <w:rPr>
          <w:rFonts w:ascii="Verdana" w:hAnsi="Verdana"/>
          <w:sz w:val="21"/>
          <w:szCs w:val="21"/>
        </w:rPr>
        <w:t>Åben</w:t>
      </w:r>
      <w:r>
        <w:rPr>
          <w:rFonts w:ascii="Verdana" w:hAnsi="Verdana"/>
          <w:sz w:val="21"/>
          <w:szCs w:val="21"/>
        </w:rPr>
        <w:t xml:space="preserve"> del.</w:t>
      </w:r>
    </w:p>
    <w:p w14:paraId="11065090" w14:textId="77777777" w:rsidR="005D3B95" w:rsidRDefault="005D3B95" w:rsidP="005D3B95">
      <w:pPr>
        <w:rPr>
          <w:rFonts w:ascii="Verdana" w:hAnsi="Verdana"/>
          <w:sz w:val="21"/>
          <w:szCs w:val="21"/>
        </w:rPr>
      </w:pPr>
    </w:p>
    <w:p w14:paraId="3A4D60DB" w14:textId="77777777" w:rsidR="005D3B95" w:rsidRDefault="005D3B95" w:rsidP="005D3B95">
      <w:pPr>
        <w:rPr>
          <w:rFonts w:ascii="Verdana" w:hAnsi="Verdana"/>
          <w:sz w:val="21"/>
          <w:szCs w:val="21"/>
        </w:rPr>
      </w:pPr>
      <w:r>
        <w:rPr>
          <w:rFonts w:ascii="Verdana" w:hAnsi="Verdana"/>
          <w:sz w:val="21"/>
          <w:szCs w:val="21"/>
        </w:rPr>
        <w:t>Til stede: Ole Gjøl (OG), Edith Kristensen (EK), Lene H. Jensen (LHJ), Søren Lund Daner (SLD), Lene Klem (LK), Preben Bay Hansen (PBH), Daniel Frølich (DF), og Birgit Gotfredsen (BG) referent.</w:t>
      </w:r>
    </w:p>
    <w:p w14:paraId="45898268" w14:textId="77777777" w:rsidR="005D3B95" w:rsidRDefault="005D3B95" w:rsidP="005D3B95">
      <w:pPr>
        <w:rPr>
          <w:rFonts w:ascii="Verdana" w:hAnsi="Verdana"/>
          <w:sz w:val="21"/>
          <w:szCs w:val="21"/>
        </w:rPr>
      </w:pPr>
    </w:p>
    <w:p w14:paraId="475CA93F" w14:textId="77777777" w:rsidR="005D3B95" w:rsidRDefault="005D3B95" w:rsidP="005D3B95">
      <w:pPr>
        <w:rPr>
          <w:rFonts w:ascii="Verdana" w:hAnsi="Verdana"/>
          <w:sz w:val="21"/>
          <w:szCs w:val="21"/>
        </w:rPr>
      </w:pPr>
      <w:r>
        <w:rPr>
          <w:rFonts w:ascii="Verdana" w:hAnsi="Verdana"/>
          <w:sz w:val="21"/>
          <w:szCs w:val="21"/>
        </w:rPr>
        <w:t>Pkt. 1</w:t>
      </w:r>
      <w:r>
        <w:rPr>
          <w:rFonts w:ascii="Verdana" w:hAnsi="Verdana"/>
          <w:sz w:val="21"/>
          <w:szCs w:val="21"/>
        </w:rPr>
        <w:tab/>
        <w:t>Orientering fra Ejendomskontoret ved DF:</w:t>
      </w:r>
    </w:p>
    <w:p w14:paraId="48D5AB14" w14:textId="77777777" w:rsidR="005D3B95" w:rsidRDefault="005D3B95" w:rsidP="005D3B95">
      <w:pPr>
        <w:ind w:left="720"/>
        <w:rPr>
          <w:rFonts w:ascii="Verdana" w:hAnsi="Verdana"/>
          <w:sz w:val="21"/>
          <w:szCs w:val="21"/>
        </w:rPr>
      </w:pPr>
      <w:r>
        <w:rPr>
          <w:rFonts w:ascii="Verdana" w:hAnsi="Verdana"/>
          <w:b/>
          <w:bCs/>
          <w:sz w:val="21"/>
          <w:szCs w:val="21"/>
        </w:rPr>
        <w:t xml:space="preserve">Økonomi: </w:t>
      </w:r>
      <w:r>
        <w:rPr>
          <w:rFonts w:ascii="Verdana" w:hAnsi="Verdana"/>
          <w:sz w:val="21"/>
          <w:szCs w:val="21"/>
        </w:rPr>
        <w:t xml:space="preserve"> priserne på alt hvad vi har planlagt udført i løbet af regnskabsåret er steget i forhold til de budgetter vi har lagt. Vi måtte derfor løbe alle konti igennem, og besluttede at holde igen på mange arbejdsopgaver, for at følge budgettet så godt som muligt. </w:t>
      </w:r>
    </w:p>
    <w:p w14:paraId="48110C43" w14:textId="77777777" w:rsidR="005D3B95" w:rsidRDefault="005D3B95" w:rsidP="005D3B95">
      <w:pPr>
        <w:ind w:left="720"/>
        <w:rPr>
          <w:rFonts w:ascii="Verdana" w:hAnsi="Verdana"/>
          <w:sz w:val="21"/>
          <w:szCs w:val="21"/>
        </w:rPr>
      </w:pPr>
      <w:r>
        <w:rPr>
          <w:rFonts w:ascii="Verdana" w:hAnsi="Verdana"/>
          <w:b/>
          <w:bCs/>
          <w:sz w:val="21"/>
          <w:szCs w:val="21"/>
        </w:rPr>
        <w:t>Faldunderlag og sand:</w:t>
      </w:r>
      <w:r>
        <w:rPr>
          <w:rFonts w:ascii="Verdana" w:hAnsi="Verdana"/>
          <w:sz w:val="21"/>
          <w:szCs w:val="21"/>
        </w:rPr>
        <w:t xml:space="preserve"> vi fræser underlaget fremfor udskiftning i år, der bestilles nyt sand til sandkasserne, og den røde sandkasse flyttes ned, så den står tættere på den lille legeplads.</w:t>
      </w:r>
    </w:p>
    <w:p w14:paraId="511032B1" w14:textId="77777777" w:rsidR="005D3B95" w:rsidRDefault="005D3B95" w:rsidP="005D3B95">
      <w:pPr>
        <w:ind w:left="720"/>
        <w:rPr>
          <w:rFonts w:ascii="Verdana" w:hAnsi="Verdana"/>
          <w:sz w:val="21"/>
          <w:szCs w:val="21"/>
        </w:rPr>
      </w:pPr>
      <w:r>
        <w:rPr>
          <w:rFonts w:ascii="Verdana" w:hAnsi="Verdana"/>
          <w:b/>
          <w:bCs/>
          <w:sz w:val="21"/>
          <w:szCs w:val="21"/>
        </w:rPr>
        <w:t>Maling:</w:t>
      </w:r>
      <w:r>
        <w:rPr>
          <w:rFonts w:ascii="Verdana" w:hAnsi="Verdana"/>
          <w:sz w:val="21"/>
          <w:szCs w:val="21"/>
        </w:rPr>
        <w:t xml:space="preserve"> reparation af udendørs træværk er i gang, der er aftalt gennemgang med maler omkring maling af udendørs træværk.</w:t>
      </w:r>
    </w:p>
    <w:p w14:paraId="75758DA9" w14:textId="77777777" w:rsidR="005D3B95" w:rsidRDefault="005D3B95" w:rsidP="005D3B95">
      <w:pPr>
        <w:ind w:left="720"/>
        <w:rPr>
          <w:rFonts w:ascii="Verdana" w:hAnsi="Verdana"/>
          <w:sz w:val="21"/>
          <w:szCs w:val="21"/>
        </w:rPr>
      </w:pPr>
      <w:r>
        <w:rPr>
          <w:rFonts w:ascii="Verdana" w:hAnsi="Verdana"/>
          <w:b/>
          <w:bCs/>
          <w:sz w:val="21"/>
          <w:szCs w:val="21"/>
        </w:rPr>
        <w:t>Vinduer/døre i den nye del af Sibeliusparken:</w:t>
      </w:r>
      <w:r>
        <w:rPr>
          <w:rFonts w:ascii="Verdana" w:hAnsi="Verdana"/>
          <w:sz w:val="21"/>
          <w:szCs w:val="21"/>
        </w:rPr>
        <w:t xml:space="preserve"> der er sat en rådgiver på sagen, der skal vurdere evt. udskiftning og omfanget af dette.</w:t>
      </w:r>
    </w:p>
    <w:p w14:paraId="39C872AC" w14:textId="77777777" w:rsidR="005D3B95" w:rsidRDefault="005D3B95" w:rsidP="005D3B95">
      <w:pPr>
        <w:ind w:left="720"/>
        <w:rPr>
          <w:rFonts w:ascii="Verdana" w:hAnsi="Verdana"/>
          <w:sz w:val="21"/>
          <w:szCs w:val="21"/>
        </w:rPr>
      </w:pPr>
      <w:r>
        <w:rPr>
          <w:rFonts w:ascii="Verdana" w:hAnsi="Verdana"/>
          <w:b/>
          <w:bCs/>
          <w:sz w:val="21"/>
          <w:szCs w:val="21"/>
        </w:rPr>
        <w:t>Parkeringsløsning:</w:t>
      </w:r>
      <w:r>
        <w:rPr>
          <w:rFonts w:ascii="Verdana" w:hAnsi="Verdana"/>
          <w:sz w:val="21"/>
          <w:szCs w:val="21"/>
        </w:rPr>
        <w:t xml:space="preserve"> det sættes i værk 1. juni 2023, der vil nu blive husstands omdelt en skrivelse der omhandler dette.</w:t>
      </w:r>
    </w:p>
    <w:p w14:paraId="59E40813" w14:textId="77777777" w:rsidR="005D3B95" w:rsidRDefault="005D3B95" w:rsidP="005D3B95">
      <w:pPr>
        <w:ind w:left="720"/>
        <w:rPr>
          <w:rFonts w:ascii="Verdana" w:hAnsi="Verdana"/>
          <w:sz w:val="21"/>
          <w:szCs w:val="21"/>
        </w:rPr>
      </w:pPr>
    </w:p>
    <w:p w14:paraId="1C16A7B5" w14:textId="77777777" w:rsidR="005D3B95" w:rsidRDefault="005D3B95" w:rsidP="005D3B95">
      <w:pPr>
        <w:rPr>
          <w:rFonts w:ascii="Verdana" w:hAnsi="Verdana"/>
          <w:sz w:val="21"/>
          <w:szCs w:val="21"/>
        </w:rPr>
      </w:pPr>
      <w:r>
        <w:rPr>
          <w:rFonts w:ascii="Verdana" w:hAnsi="Verdana"/>
          <w:sz w:val="21"/>
          <w:szCs w:val="21"/>
        </w:rPr>
        <w:t>Pkt. 2</w:t>
      </w:r>
      <w:r>
        <w:rPr>
          <w:rFonts w:ascii="Verdana" w:hAnsi="Verdana"/>
          <w:sz w:val="21"/>
          <w:szCs w:val="21"/>
        </w:rPr>
        <w:tab/>
        <w:t>Godkendelse af referat nr. 9, blev godkendt uden bemærkninger.</w:t>
      </w:r>
    </w:p>
    <w:p w14:paraId="2C2C8653" w14:textId="77777777" w:rsidR="005D3B95" w:rsidRDefault="005D3B95" w:rsidP="005D3B95">
      <w:pPr>
        <w:rPr>
          <w:rFonts w:ascii="Verdana" w:hAnsi="Verdana"/>
          <w:sz w:val="21"/>
          <w:szCs w:val="21"/>
        </w:rPr>
      </w:pPr>
    </w:p>
    <w:p w14:paraId="4329E123" w14:textId="77777777" w:rsidR="005D3B95" w:rsidRDefault="005D3B95" w:rsidP="005D3B95">
      <w:pPr>
        <w:rPr>
          <w:rFonts w:ascii="Verdana" w:hAnsi="Verdana"/>
          <w:sz w:val="21"/>
          <w:szCs w:val="21"/>
        </w:rPr>
      </w:pPr>
      <w:r>
        <w:rPr>
          <w:rFonts w:ascii="Verdana" w:hAnsi="Verdana"/>
          <w:sz w:val="21"/>
          <w:szCs w:val="21"/>
        </w:rPr>
        <w:t>Pkt. 3</w:t>
      </w:r>
      <w:r>
        <w:rPr>
          <w:rFonts w:ascii="Verdana" w:hAnsi="Verdana"/>
          <w:sz w:val="21"/>
          <w:szCs w:val="21"/>
        </w:rPr>
        <w:tab/>
        <w:t>Nyt fra formanden OG:</w:t>
      </w:r>
    </w:p>
    <w:p w14:paraId="38AEE464" w14:textId="77777777" w:rsidR="005D3B95" w:rsidRDefault="005D3B95" w:rsidP="005D3B95">
      <w:pPr>
        <w:ind w:left="720"/>
        <w:rPr>
          <w:rFonts w:ascii="Verdana" w:hAnsi="Verdana"/>
          <w:sz w:val="21"/>
          <w:szCs w:val="21"/>
        </w:rPr>
      </w:pPr>
      <w:r>
        <w:rPr>
          <w:rFonts w:ascii="Verdana" w:hAnsi="Verdana"/>
          <w:sz w:val="21"/>
          <w:szCs w:val="21"/>
        </w:rPr>
        <w:t xml:space="preserve">OG orienterede kort om møde som OG og BG har haft med DAB inden afholdelse af Beboermødet. Beboermødet er nu flyttet til torsdag den 8. juni 2023 klokken 19.00, for at vi kunne få deltagelse fra DAB på dagen i form af en dirigent og en økonomikonsulent. Dagsorden til mødet bliver nu husstandsomdelt. </w:t>
      </w:r>
    </w:p>
    <w:p w14:paraId="287CA0A7" w14:textId="77777777" w:rsidR="005D3B95" w:rsidRDefault="005D3B95" w:rsidP="005D3B95">
      <w:pPr>
        <w:ind w:left="720"/>
        <w:rPr>
          <w:rFonts w:ascii="Verdana" w:hAnsi="Verdana"/>
          <w:sz w:val="21"/>
          <w:szCs w:val="21"/>
        </w:rPr>
      </w:pPr>
      <w:r>
        <w:rPr>
          <w:rFonts w:ascii="Verdana" w:hAnsi="Verdana"/>
          <w:sz w:val="21"/>
          <w:szCs w:val="21"/>
        </w:rPr>
        <w:t>OG orienterede kort om mødet som OG og EK deltog i sammen med repræsentant fra Rødovre Kommune og en bygherre på Else Sørensens Vej. Mødet drejede sig om en fælles affaldsordning i form af molokker alene med en lille del af Bystrædet. Vi er ikke helt enige med parterne om, at dette er en god idé.</w:t>
      </w:r>
    </w:p>
    <w:p w14:paraId="502BF5B7" w14:textId="77777777" w:rsidR="005D3B95" w:rsidRDefault="005D3B95" w:rsidP="005D3B95">
      <w:pPr>
        <w:ind w:left="720"/>
        <w:rPr>
          <w:rFonts w:ascii="Verdana" w:hAnsi="Verdana"/>
          <w:sz w:val="21"/>
          <w:szCs w:val="21"/>
        </w:rPr>
      </w:pPr>
      <w:r>
        <w:rPr>
          <w:rFonts w:ascii="Verdana" w:hAnsi="Verdana"/>
          <w:sz w:val="21"/>
          <w:szCs w:val="21"/>
        </w:rPr>
        <w:t xml:space="preserve">OG og EK deltager i DAB’s repræsentantskabsmøde og garantforsamling den 10. maj 2023. </w:t>
      </w:r>
    </w:p>
    <w:p w14:paraId="417E5F86" w14:textId="77777777" w:rsidR="005D3B95" w:rsidRDefault="005D3B95" w:rsidP="005D3B95">
      <w:pPr>
        <w:ind w:left="720"/>
        <w:rPr>
          <w:rFonts w:ascii="Verdana" w:hAnsi="Verdana"/>
          <w:sz w:val="21"/>
          <w:szCs w:val="21"/>
        </w:rPr>
      </w:pPr>
      <w:r>
        <w:rPr>
          <w:rFonts w:ascii="Verdana" w:hAnsi="Verdana"/>
          <w:b/>
          <w:bCs/>
          <w:sz w:val="21"/>
          <w:szCs w:val="21"/>
        </w:rPr>
        <w:t xml:space="preserve">Beboermødet: </w:t>
      </w:r>
      <w:r>
        <w:rPr>
          <w:rFonts w:ascii="Verdana" w:hAnsi="Verdana"/>
          <w:sz w:val="21"/>
          <w:szCs w:val="21"/>
        </w:rPr>
        <w:t>som nævnt ovenover omdeles dagsorden nu, så indkaldelsen er rettidigt udsendt.</w:t>
      </w:r>
    </w:p>
    <w:p w14:paraId="28235CB1" w14:textId="77777777" w:rsidR="005D3B95" w:rsidRDefault="005D3B95" w:rsidP="005D3B95">
      <w:pPr>
        <w:ind w:left="720"/>
        <w:rPr>
          <w:rFonts w:ascii="Verdana" w:hAnsi="Verdana"/>
          <w:sz w:val="21"/>
          <w:szCs w:val="21"/>
        </w:rPr>
      </w:pPr>
    </w:p>
    <w:p w14:paraId="6FA7B0F0" w14:textId="77777777" w:rsidR="005D3B95" w:rsidRDefault="005D3B95" w:rsidP="005D3B95">
      <w:pPr>
        <w:rPr>
          <w:rFonts w:ascii="Verdana" w:hAnsi="Verdana"/>
          <w:sz w:val="21"/>
          <w:szCs w:val="21"/>
        </w:rPr>
      </w:pPr>
      <w:r>
        <w:rPr>
          <w:rFonts w:ascii="Verdana" w:hAnsi="Verdana"/>
          <w:sz w:val="21"/>
          <w:szCs w:val="21"/>
        </w:rPr>
        <w:t>Pkt. 4</w:t>
      </w:r>
      <w:r>
        <w:rPr>
          <w:rFonts w:ascii="Verdana" w:hAnsi="Verdana"/>
          <w:sz w:val="21"/>
          <w:szCs w:val="21"/>
        </w:rPr>
        <w:tab/>
        <w:t xml:space="preserve">Beboerhenvendelser: der har været en sag om skimmelsvamp i en udestue. </w:t>
      </w:r>
    </w:p>
    <w:p w14:paraId="0F3BE1B3" w14:textId="77777777" w:rsidR="005D3B95" w:rsidRDefault="005D3B95" w:rsidP="005D3B95">
      <w:pPr>
        <w:rPr>
          <w:rFonts w:ascii="Verdana" w:hAnsi="Verdana"/>
          <w:sz w:val="21"/>
          <w:szCs w:val="21"/>
        </w:rPr>
      </w:pPr>
      <w:r>
        <w:rPr>
          <w:rFonts w:ascii="Verdana" w:hAnsi="Verdana"/>
          <w:sz w:val="21"/>
          <w:szCs w:val="21"/>
        </w:rPr>
        <w:t xml:space="preserve">          Der er taget hånd om sagen.</w:t>
      </w:r>
    </w:p>
    <w:p w14:paraId="074E42E8" w14:textId="77777777" w:rsidR="005D3B95" w:rsidRDefault="005D3B95" w:rsidP="005D3B95">
      <w:pPr>
        <w:rPr>
          <w:rFonts w:ascii="Verdana" w:hAnsi="Verdana"/>
          <w:sz w:val="21"/>
          <w:szCs w:val="21"/>
        </w:rPr>
      </w:pPr>
    </w:p>
    <w:p w14:paraId="60697E91" w14:textId="77777777" w:rsidR="005D3B95" w:rsidRDefault="005D3B95" w:rsidP="005D3B95">
      <w:pPr>
        <w:rPr>
          <w:rFonts w:ascii="Verdana" w:hAnsi="Verdana"/>
          <w:sz w:val="21"/>
          <w:szCs w:val="21"/>
        </w:rPr>
      </w:pPr>
      <w:r>
        <w:rPr>
          <w:rFonts w:ascii="Verdana" w:hAnsi="Verdana"/>
          <w:sz w:val="21"/>
          <w:szCs w:val="21"/>
        </w:rPr>
        <w:t>Pkt. 5</w:t>
      </w:r>
      <w:r>
        <w:rPr>
          <w:rFonts w:ascii="Verdana" w:hAnsi="Verdana"/>
          <w:sz w:val="21"/>
          <w:szCs w:val="21"/>
        </w:rPr>
        <w:tab/>
        <w:t xml:space="preserve">Aktiviteter for beboerne/AU: </w:t>
      </w:r>
    </w:p>
    <w:p w14:paraId="4A297B09" w14:textId="77777777" w:rsidR="005D3B95" w:rsidRDefault="005D3B95" w:rsidP="005D3B95">
      <w:pPr>
        <w:rPr>
          <w:rFonts w:ascii="Verdana" w:hAnsi="Verdana"/>
          <w:sz w:val="21"/>
          <w:szCs w:val="21"/>
        </w:rPr>
      </w:pPr>
      <w:r>
        <w:rPr>
          <w:rFonts w:ascii="Verdana" w:hAnsi="Verdana"/>
          <w:sz w:val="21"/>
          <w:szCs w:val="21"/>
        </w:rPr>
        <w:t xml:space="preserve">          3. juni afholdes jul i juni invitation er husstandsomdelt.</w:t>
      </w:r>
    </w:p>
    <w:p w14:paraId="3461D380" w14:textId="77777777" w:rsidR="005D3B95" w:rsidRDefault="005D3B95" w:rsidP="005D3B95">
      <w:pPr>
        <w:rPr>
          <w:rFonts w:ascii="Verdana" w:hAnsi="Verdana"/>
          <w:sz w:val="21"/>
          <w:szCs w:val="21"/>
        </w:rPr>
      </w:pPr>
      <w:r>
        <w:rPr>
          <w:rFonts w:ascii="Verdana" w:hAnsi="Verdana"/>
          <w:sz w:val="21"/>
          <w:szCs w:val="21"/>
        </w:rPr>
        <w:t xml:space="preserve">          23. juni er der Sankt Hans og</w:t>
      </w:r>
    </w:p>
    <w:p w14:paraId="27FB9710" w14:textId="77777777" w:rsidR="005D3B95" w:rsidRDefault="005D3B95" w:rsidP="005D3B95">
      <w:pPr>
        <w:rPr>
          <w:rFonts w:ascii="Verdana" w:hAnsi="Verdana"/>
          <w:sz w:val="21"/>
          <w:szCs w:val="21"/>
        </w:rPr>
      </w:pPr>
      <w:r>
        <w:rPr>
          <w:rFonts w:ascii="Verdana" w:hAnsi="Verdana"/>
          <w:sz w:val="21"/>
          <w:szCs w:val="21"/>
        </w:rPr>
        <w:t xml:space="preserve">          19. august planlægges der afholdelse af sommerfest. </w:t>
      </w:r>
    </w:p>
    <w:p w14:paraId="79DF182D" w14:textId="77777777" w:rsidR="005D3B95" w:rsidRDefault="005D3B95" w:rsidP="005D3B95">
      <w:pPr>
        <w:rPr>
          <w:rFonts w:ascii="Verdana" w:hAnsi="Verdana"/>
          <w:sz w:val="21"/>
          <w:szCs w:val="21"/>
        </w:rPr>
      </w:pPr>
      <w:r>
        <w:rPr>
          <w:rFonts w:ascii="Verdana" w:hAnsi="Verdana"/>
          <w:sz w:val="21"/>
          <w:szCs w:val="21"/>
        </w:rPr>
        <w:lastRenderedPageBreak/>
        <w:t>Pkt. 6</w:t>
      </w:r>
      <w:r>
        <w:rPr>
          <w:rFonts w:ascii="Verdana" w:hAnsi="Verdana"/>
          <w:sz w:val="21"/>
          <w:szCs w:val="21"/>
        </w:rPr>
        <w:tab/>
        <w:t xml:space="preserve">Kommende møder: </w:t>
      </w:r>
    </w:p>
    <w:p w14:paraId="7EAF6E9B" w14:textId="77777777" w:rsidR="005D3B95" w:rsidRDefault="005D3B95" w:rsidP="005D3B95">
      <w:pPr>
        <w:ind w:left="720"/>
        <w:rPr>
          <w:rFonts w:ascii="Verdana" w:hAnsi="Verdana"/>
          <w:sz w:val="21"/>
          <w:szCs w:val="21"/>
        </w:rPr>
      </w:pPr>
      <w:r>
        <w:rPr>
          <w:rFonts w:ascii="Verdana" w:hAnsi="Verdana"/>
          <w:sz w:val="21"/>
          <w:szCs w:val="21"/>
        </w:rPr>
        <w:t xml:space="preserve">Næste Afdelingsbestyrelsesmøde er mandag, den 12. juni 2023 klokken 16.00. Kontortid for beboerne er indtil videre aflyst. Opstår der behov, er I velkommen til at kontakte vores formand Ole Gjøl på mail </w:t>
      </w:r>
      <w:hyperlink r:id="rId7" w:history="1">
        <w:r>
          <w:rPr>
            <w:rStyle w:val="Hyperlink"/>
            <w:rFonts w:ascii="Verdana" w:hAnsi="Verdana"/>
            <w:sz w:val="21"/>
            <w:szCs w:val="21"/>
          </w:rPr>
          <w:t>kuhlmeier@post-tele.dk</w:t>
        </w:r>
      </w:hyperlink>
      <w:r>
        <w:rPr>
          <w:rFonts w:ascii="Verdana" w:hAnsi="Verdana"/>
          <w:sz w:val="21"/>
          <w:szCs w:val="21"/>
        </w:rPr>
        <w:t xml:space="preserve"> eller på mobil 23 60 04 23.</w:t>
      </w:r>
    </w:p>
    <w:p w14:paraId="2B331EAE" w14:textId="77777777" w:rsidR="005D3B95" w:rsidRDefault="005D3B95" w:rsidP="005D3B95">
      <w:pPr>
        <w:ind w:left="720"/>
        <w:rPr>
          <w:rFonts w:ascii="Verdana" w:hAnsi="Verdana"/>
          <w:sz w:val="21"/>
          <w:szCs w:val="21"/>
        </w:rPr>
      </w:pPr>
    </w:p>
    <w:p w14:paraId="632CC21D" w14:textId="77777777" w:rsidR="005D3B95" w:rsidRDefault="005D3B95" w:rsidP="005D3B95">
      <w:pPr>
        <w:rPr>
          <w:rFonts w:ascii="Verdana" w:hAnsi="Verdana"/>
          <w:sz w:val="21"/>
          <w:szCs w:val="21"/>
        </w:rPr>
      </w:pPr>
      <w:r>
        <w:rPr>
          <w:rFonts w:ascii="Verdana" w:hAnsi="Verdana"/>
          <w:sz w:val="21"/>
          <w:szCs w:val="21"/>
        </w:rPr>
        <w:t>Pkt. 7 Eventuelt:</w:t>
      </w:r>
    </w:p>
    <w:p w14:paraId="471FC89F" w14:textId="77777777" w:rsidR="005D3B95" w:rsidRDefault="005D3B95" w:rsidP="005D3B95">
      <w:pPr>
        <w:ind w:left="720"/>
        <w:rPr>
          <w:rFonts w:ascii="Verdana" w:hAnsi="Verdana"/>
          <w:sz w:val="21"/>
          <w:szCs w:val="21"/>
        </w:rPr>
      </w:pPr>
      <w:r>
        <w:rPr>
          <w:rFonts w:ascii="Verdana" w:hAnsi="Verdana"/>
          <w:sz w:val="21"/>
          <w:szCs w:val="21"/>
        </w:rPr>
        <w:t>BG kontakter Mia i DAB for at aftale et kursus i budget og økonomi for bestyrelsen. Ville være dejligt om kurset kunne afholdes i vores Bestyrelseslokale.</w:t>
      </w:r>
    </w:p>
    <w:p w14:paraId="29605FCB" w14:textId="77777777" w:rsidR="005D3B95" w:rsidRDefault="005D3B95" w:rsidP="005D3B95">
      <w:pPr>
        <w:ind w:left="720"/>
        <w:rPr>
          <w:rFonts w:ascii="Verdana" w:hAnsi="Verdana"/>
          <w:sz w:val="21"/>
          <w:szCs w:val="21"/>
        </w:rPr>
      </w:pPr>
      <w:r>
        <w:rPr>
          <w:rFonts w:ascii="Verdana" w:hAnsi="Verdana"/>
          <w:sz w:val="21"/>
          <w:szCs w:val="21"/>
        </w:rPr>
        <w:t>Vi skal have ændret reglerne for vores nøgler ved indflytning/fraflytning.</w:t>
      </w:r>
    </w:p>
    <w:p w14:paraId="7147B507" w14:textId="77777777" w:rsidR="005D3B95" w:rsidRDefault="005D3B95" w:rsidP="005D3B95">
      <w:pPr>
        <w:ind w:left="720"/>
        <w:rPr>
          <w:rFonts w:ascii="Verdana" w:hAnsi="Verdana"/>
          <w:sz w:val="21"/>
          <w:szCs w:val="21"/>
        </w:rPr>
      </w:pPr>
      <w:r>
        <w:rPr>
          <w:rFonts w:ascii="Verdana" w:hAnsi="Verdana"/>
          <w:sz w:val="21"/>
          <w:szCs w:val="21"/>
        </w:rPr>
        <w:t>Vi vil gerne læse Serviceaftalen igennem og komme med eventuelle ønsker til den.</w:t>
      </w:r>
    </w:p>
    <w:p w14:paraId="66F8B5EB" w14:textId="77777777" w:rsidR="005D3B95" w:rsidRDefault="005D3B95" w:rsidP="005D3B95">
      <w:pPr>
        <w:ind w:left="720"/>
        <w:rPr>
          <w:rFonts w:ascii="Verdana" w:hAnsi="Verdana"/>
          <w:sz w:val="21"/>
          <w:szCs w:val="21"/>
        </w:rPr>
      </w:pPr>
      <w:r>
        <w:rPr>
          <w:rFonts w:ascii="Verdana" w:hAnsi="Verdana"/>
          <w:sz w:val="21"/>
          <w:szCs w:val="21"/>
        </w:rPr>
        <w:t>Vi ønsker en affaldscontainer forsøgt flyttet omkring Bystrædet 28.</w:t>
      </w:r>
    </w:p>
    <w:p w14:paraId="6E67D342" w14:textId="77777777" w:rsidR="005D3B95" w:rsidRDefault="005D3B95" w:rsidP="005D3B95">
      <w:pPr>
        <w:ind w:left="720"/>
        <w:rPr>
          <w:rFonts w:ascii="Verdana" w:hAnsi="Verdana"/>
          <w:sz w:val="21"/>
          <w:szCs w:val="21"/>
        </w:rPr>
      </w:pPr>
      <w:r>
        <w:rPr>
          <w:rFonts w:ascii="Verdana" w:hAnsi="Verdana"/>
          <w:sz w:val="21"/>
          <w:szCs w:val="21"/>
        </w:rPr>
        <w:t>DF undersøger mulighed for flytning af postkasser i Rådhusstien.</w:t>
      </w:r>
    </w:p>
    <w:p w14:paraId="2020717B" w14:textId="77777777" w:rsidR="005D3B95" w:rsidRDefault="005D3B95" w:rsidP="005D3B95">
      <w:pPr>
        <w:ind w:left="720"/>
        <w:rPr>
          <w:rFonts w:ascii="Verdana" w:hAnsi="Verdana"/>
          <w:sz w:val="21"/>
          <w:szCs w:val="21"/>
        </w:rPr>
      </w:pPr>
      <w:r>
        <w:rPr>
          <w:rFonts w:ascii="Verdana" w:hAnsi="Verdana"/>
          <w:sz w:val="21"/>
          <w:szCs w:val="21"/>
        </w:rPr>
        <w:t>Havegennemgang, dato aftales på næste møde i juni.</w:t>
      </w:r>
    </w:p>
    <w:p w14:paraId="17AE41BF" w14:textId="77777777" w:rsidR="005D3B95" w:rsidRDefault="005D3B95" w:rsidP="005D3B95">
      <w:pPr>
        <w:ind w:left="720"/>
        <w:rPr>
          <w:rFonts w:ascii="Verdana" w:hAnsi="Verdana"/>
          <w:sz w:val="21"/>
          <w:szCs w:val="21"/>
        </w:rPr>
      </w:pPr>
      <w:r>
        <w:rPr>
          <w:rFonts w:ascii="Verdana" w:hAnsi="Verdana"/>
          <w:sz w:val="21"/>
          <w:szCs w:val="21"/>
        </w:rPr>
        <w:t>Vi har brug for oplysninger om omkostningerne ved brug af fællesvaskerierne, så vi kan beslutte eventuel forhøjelse af priserne.</w:t>
      </w:r>
    </w:p>
    <w:p w14:paraId="131CE97F" w14:textId="77777777" w:rsidR="005D3B95" w:rsidRDefault="005D3B95" w:rsidP="005D3B95">
      <w:pPr>
        <w:ind w:left="720"/>
        <w:rPr>
          <w:rFonts w:ascii="Verdana" w:hAnsi="Verdana"/>
          <w:sz w:val="21"/>
          <w:szCs w:val="21"/>
        </w:rPr>
      </w:pPr>
      <w:r>
        <w:rPr>
          <w:rFonts w:ascii="Verdana" w:hAnsi="Verdana"/>
          <w:sz w:val="21"/>
          <w:szCs w:val="21"/>
        </w:rPr>
        <w:t>Selskabslokalet: vi skal have indkøbt lysestager til lokalet. Vi undersøger priserne hos Brønnum og Ikea.</w:t>
      </w:r>
    </w:p>
    <w:p w14:paraId="57366DF3" w14:textId="77777777" w:rsidR="005D3B95" w:rsidRDefault="005D3B95" w:rsidP="005D3B95">
      <w:pPr>
        <w:ind w:left="720"/>
        <w:rPr>
          <w:rFonts w:ascii="Verdana" w:hAnsi="Verdana"/>
          <w:sz w:val="21"/>
          <w:szCs w:val="21"/>
        </w:rPr>
      </w:pPr>
      <w:r>
        <w:rPr>
          <w:rFonts w:ascii="Verdana" w:hAnsi="Verdana"/>
          <w:sz w:val="21"/>
          <w:szCs w:val="21"/>
        </w:rPr>
        <w:t>Vi skal have indføjet i lejeaftalen for Selskabslokalet at det ikke er tilladt at have hunde og katte indendørs.</w:t>
      </w:r>
    </w:p>
    <w:p w14:paraId="5E24E1AF" w14:textId="77777777" w:rsidR="005D3B95" w:rsidRDefault="005D3B95" w:rsidP="005D3B95">
      <w:pPr>
        <w:ind w:left="720"/>
        <w:rPr>
          <w:rFonts w:ascii="Verdana" w:hAnsi="Verdana"/>
          <w:sz w:val="21"/>
          <w:szCs w:val="21"/>
        </w:rPr>
      </w:pPr>
      <w:r>
        <w:rPr>
          <w:rFonts w:ascii="Verdana" w:hAnsi="Verdana"/>
          <w:sz w:val="21"/>
          <w:szCs w:val="21"/>
        </w:rPr>
        <w:t>DF vil du kontakte Rødovre Kommune omkring molokker i Sibeliusparken, mere om priser og placeringer, så vi kan komme videre med planlægningen.</w:t>
      </w:r>
    </w:p>
    <w:p w14:paraId="47F2F1AE" w14:textId="77777777" w:rsidR="005D3B95" w:rsidRDefault="005D3B95" w:rsidP="005D3B95">
      <w:pPr>
        <w:ind w:left="720"/>
        <w:rPr>
          <w:rFonts w:ascii="Verdana" w:hAnsi="Verdana"/>
          <w:sz w:val="21"/>
          <w:szCs w:val="21"/>
        </w:rPr>
      </w:pPr>
    </w:p>
    <w:p w14:paraId="4E2E8AC2" w14:textId="77777777" w:rsidR="005D3B95" w:rsidRDefault="005D3B95" w:rsidP="005D3B95">
      <w:pPr>
        <w:ind w:left="720"/>
        <w:rPr>
          <w:rFonts w:ascii="Verdana" w:hAnsi="Verdana"/>
          <w:sz w:val="21"/>
          <w:szCs w:val="21"/>
        </w:rPr>
      </w:pPr>
    </w:p>
    <w:p w14:paraId="6A8E198D" w14:textId="77777777" w:rsidR="005D3B95" w:rsidRDefault="005D3B95" w:rsidP="005D3B95">
      <w:pPr>
        <w:ind w:left="720"/>
        <w:rPr>
          <w:rFonts w:ascii="Verdana" w:hAnsi="Verdana"/>
          <w:sz w:val="21"/>
          <w:szCs w:val="21"/>
        </w:rPr>
      </w:pPr>
      <w:r>
        <w:rPr>
          <w:rFonts w:ascii="Verdana" w:hAnsi="Verdana"/>
          <w:sz w:val="21"/>
          <w:szCs w:val="21"/>
        </w:rPr>
        <w:t>Ole Gjøl</w:t>
      </w:r>
      <w:r>
        <w:rPr>
          <w:rFonts w:ascii="Verdana" w:hAnsi="Verdana"/>
          <w:sz w:val="21"/>
          <w:szCs w:val="21"/>
        </w:rPr>
        <w:tab/>
      </w:r>
      <w:r>
        <w:rPr>
          <w:rFonts w:ascii="Verdana" w:hAnsi="Verdana"/>
          <w:sz w:val="21"/>
          <w:szCs w:val="21"/>
        </w:rPr>
        <w:tab/>
        <w:t>Edith Kristensen</w:t>
      </w:r>
      <w:r>
        <w:rPr>
          <w:rFonts w:ascii="Verdana" w:hAnsi="Verdana"/>
          <w:sz w:val="21"/>
          <w:szCs w:val="21"/>
        </w:rPr>
        <w:tab/>
      </w:r>
      <w:r>
        <w:rPr>
          <w:rFonts w:ascii="Verdana" w:hAnsi="Verdana"/>
          <w:sz w:val="21"/>
          <w:szCs w:val="21"/>
        </w:rPr>
        <w:tab/>
        <w:t>Søren Lund Daner</w:t>
      </w:r>
    </w:p>
    <w:p w14:paraId="687737B2" w14:textId="77777777" w:rsidR="005D3B95" w:rsidRDefault="005D3B95" w:rsidP="005D3B95">
      <w:pPr>
        <w:ind w:left="720"/>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r>
      <w:r>
        <w:rPr>
          <w:rFonts w:ascii="Verdana" w:hAnsi="Verdana"/>
          <w:sz w:val="21"/>
          <w:szCs w:val="21"/>
        </w:rPr>
        <w:tab/>
      </w:r>
      <w:r>
        <w:rPr>
          <w:rFonts w:ascii="Verdana" w:hAnsi="Verdana"/>
          <w:sz w:val="21"/>
          <w:szCs w:val="21"/>
        </w:rPr>
        <w:tab/>
        <w:t>Bestyrelsesmedlem</w:t>
      </w:r>
    </w:p>
    <w:p w14:paraId="40A0A312" w14:textId="77777777" w:rsidR="005D3B95" w:rsidRDefault="005D3B95" w:rsidP="005D3B95">
      <w:pPr>
        <w:ind w:left="720"/>
        <w:rPr>
          <w:rFonts w:ascii="Verdana" w:hAnsi="Verdana"/>
          <w:sz w:val="21"/>
          <w:szCs w:val="21"/>
        </w:rPr>
      </w:pPr>
    </w:p>
    <w:p w14:paraId="6D9CC998" w14:textId="77777777" w:rsidR="005D3B95" w:rsidRDefault="005D3B95" w:rsidP="005D3B95">
      <w:pPr>
        <w:ind w:left="720"/>
        <w:rPr>
          <w:rFonts w:ascii="Verdana" w:hAnsi="Verdana"/>
          <w:sz w:val="21"/>
          <w:szCs w:val="21"/>
        </w:rPr>
      </w:pPr>
    </w:p>
    <w:p w14:paraId="32EEC72D" w14:textId="77777777" w:rsidR="005D3B95" w:rsidRDefault="005D3B95" w:rsidP="005D3B95">
      <w:pPr>
        <w:ind w:left="720"/>
        <w:rPr>
          <w:rFonts w:ascii="Verdana" w:hAnsi="Verdana"/>
          <w:sz w:val="21"/>
          <w:szCs w:val="21"/>
        </w:rPr>
      </w:pPr>
      <w:r>
        <w:rPr>
          <w:rFonts w:ascii="Verdana" w:hAnsi="Verdana"/>
          <w:sz w:val="21"/>
          <w:szCs w:val="21"/>
        </w:rPr>
        <w:t>Lene H. Jensen</w:t>
      </w:r>
      <w:r>
        <w:rPr>
          <w:rFonts w:ascii="Verdana" w:hAnsi="Verdana"/>
          <w:sz w:val="21"/>
          <w:szCs w:val="21"/>
        </w:rPr>
        <w:tab/>
        <w:t>Birgit Gotfredsen</w:t>
      </w:r>
    </w:p>
    <w:p w14:paraId="0D5BE60A" w14:textId="77777777" w:rsidR="005D3B95" w:rsidRDefault="005D3B95" w:rsidP="005D3B95">
      <w:pPr>
        <w:ind w:left="720"/>
        <w:rPr>
          <w:rFonts w:ascii="Verdana" w:hAnsi="Verdana"/>
          <w:sz w:val="21"/>
          <w:szCs w:val="21"/>
        </w:rPr>
      </w:pPr>
      <w:r>
        <w:rPr>
          <w:rFonts w:ascii="Verdana" w:hAnsi="Verdana"/>
          <w:sz w:val="21"/>
          <w:szCs w:val="21"/>
        </w:rPr>
        <w:t>Kasserer</w:t>
      </w:r>
      <w:r>
        <w:rPr>
          <w:rFonts w:ascii="Verdana" w:hAnsi="Verdana"/>
          <w:sz w:val="21"/>
          <w:szCs w:val="21"/>
        </w:rPr>
        <w:tab/>
      </w:r>
      <w:r>
        <w:rPr>
          <w:rFonts w:ascii="Verdana" w:hAnsi="Verdana"/>
          <w:sz w:val="21"/>
          <w:szCs w:val="21"/>
        </w:rPr>
        <w:tab/>
        <w:t>Referent</w:t>
      </w:r>
    </w:p>
    <w:p w14:paraId="1994B533" w14:textId="77777777" w:rsidR="005D3B95" w:rsidRDefault="005D3B95" w:rsidP="005D3B95">
      <w:pPr>
        <w:ind w:left="720"/>
        <w:rPr>
          <w:rFonts w:ascii="Verdana" w:hAnsi="Verdana"/>
          <w:sz w:val="21"/>
          <w:szCs w:val="21"/>
        </w:rPr>
      </w:pPr>
    </w:p>
    <w:p w14:paraId="78F81567" w14:textId="77777777" w:rsidR="005D3B95" w:rsidRDefault="005D3B95" w:rsidP="005D3B95">
      <w:pPr>
        <w:ind w:left="720"/>
        <w:rPr>
          <w:rFonts w:ascii="Verdana" w:hAnsi="Verdana"/>
          <w:sz w:val="21"/>
          <w:szCs w:val="21"/>
        </w:rPr>
      </w:pPr>
    </w:p>
    <w:p w14:paraId="605A133E" w14:textId="77777777" w:rsidR="005D3B95" w:rsidRDefault="005D3B95" w:rsidP="005D3B95">
      <w:pPr>
        <w:ind w:left="720"/>
        <w:rPr>
          <w:rFonts w:ascii="Verdana" w:hAnsi="Verdana"/>
          <w:sz w:val="21"/>
          <w:szCs w:val="21"/>
        </w:rPr>
      </w:pPr>
    </w:p>
    <w:p w14:paraId="7EEF3DAB" w14:textId="378F759B" w:rsidR="00892498" w:rsidRPr="005D3B95" w:rsidRDefault="00892498" w:rsidP="005D3B95"/>
    <w:sectPr w:rsidR="00892498" w:rsidRPr="005D3B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5161" w14:textId="77777777" w:rsidR="00000C1C" w:rsidRDefault="00000C1C" w:rsidP="0083651D">
      <w:r>
        <w:separator/>
      </w:r>
    </w:p>
  </w:endnote>
  <w:endnote w:type="continuationSeparator" w:id="0">
    <w:p w14:paraId="497E79C5" w14:textId="77777777" w:rsidR="00000C1C" w:rsidRDefault="00000C1C" w:rsidP="0083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05B2" w14:textId="77777777" w:rsidR="00000C1C" w:rsidRDefault="00000C1C" w:rsidP="0083651D">
      <w:r>
        <w:separator/>
      </w:r>
    </w:p>
  </w:footnote>
  <w:footnote w:type="continuationSeparator" w:id="0">
    <w:p w14:paraId="49625AE2" w14:textId="77777777" w:rsidR="00000C1C" w:rsidRDefault="00000C1C" w:rsidP="0083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1101"/>
    </w:tblGrid>
    <w:tr w:rsidR="0083651D" w14:paraId="47DE94E1" w14:textId="77777777" w:rsidTr="008A44F6">
      <w:tc>
        <w:tcPr>
          <w:tcW w:w="7915" w:type="dxa"/>
        </w:tcPr>
        <w:p w14:paraId="7B204532" w14:textId="77777777" w:rsidR="0083651D" w:rsidRPr="00C12E08" w:rsidRDefault="0083651D" w:rsidP="0083651D">
          <w:pPr>
            <w:rPr>
              <w:rFonts w:ascii="Verdana" w:hAnsi="Verdana"/>
              <w:b/>
              <w:bCs/>
              <w:sz w:val="36"/>
              <w:szCs w:val="36"/>
            </w:rPr>
          </w:pPr>
          <w:r>
            <w:rPr>
              <w:rFonts w:ascii="Verdana" w:hAnsi="Verdana"/>
              <w:b/>
              <w:bCs/>
              <w:sz w:val="36"/>
              <w:szCs w:val="36"/>
            </w:rPr>
            <w:t>Sibeliusparken</w:t>
          </w:r>
        </w:p>
        <w:p w14:paraId="200B7C43" w14:textId="77777777" w:rsidR="0083651D" w:rsidRPr="00C12E08" w:rsidRDefault="0083651D" w:rsidP="0083651D">
          <w:pPr>
            <w:rPr>
              <w:rFonts w:ascii="Verdana" w:hAnsi="Verdana"/>
            </w:rPr>
          </w:pPr>
          <w:r w:rsidRPr="00C12E08">
            <w:rPr>
              <w:rFonts w:ascii="Verdana" w:hAnsi="Verdana"/>
            </w:rPr>
            <w:t>Afdelingsbestyrelsen</w:t>
          </w:r>
        </w:p>
        <w:p w14:paraId="73AADBCC" w14:textId="77777777" w:rsidR="0083651D" w:rsidRPr="00C12E08" w:rsidRDefault="0083651D" w:rsidP="0083651D">
          <w:pPr>
            <w:rPr>
              <w:rFonts w:ascii="Verdana" w:hAnsi="Verdana"/>
              <w:sz w:val="36"/>
              <w:szCs w:val="36"/>
            </w:rPr>
          </w:pPr>
        </w:p>
      </w:tc>
      <w:tc>
        <w:tcPr>
          <w:tcW w:w="1101" w:type="dxa"/>
        </w:tcPr>
        <w:p w14:paraId="7CBF098E" w14:textId="77777777" w:rsidR="0083651D" w:rsidRDefault="0083651D" w:rsidP="0083651D">
          <w:pPr>
            <w:rPr>
              <w:rFonts w:ascii="Verdana" w:hAnsi="Verdana"/>
              <w:sz w:val="36"/>
              <w:szCs w:val="36"/>
            </w:rPr>
          </w:pPr>
          <w:r w:rsidRPr="00195340">
            <w:rPr>
              <w:rFonts w:ascii="Verdana" w:hAnsi="Verdana"/>
              <w:noProof/>
              <w:sz w:val="36"/>
              <w:szCs w:val="36"/>
              <w:vertAlign w:val="subscript"/>
              <w:lang w:eastAsia="da-DK"/>
            </w:rPr>
            <w:drawing>
              <wp:inline distT="0" distB="0" distL="0" distR="0" wp14:anchorId="707A0B55" wp14:editId="1511B1AB">
                <wp:extent cx="549546" cy="508327"/>
                <wp:effectExtent l="0" t="0" r="0" b="0"/>
                <wp:docPr id="2" name="Pictur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t billede, der indeholder tekst, clipar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316" cy="532164"/>
                        </a:xfrm>
                        <a:prstGeom prst="rect">
                          <a:avLst/>
                        </a:prstGeom>
                      </pic:spPr>
                    </pic:pic>
                  </a:graphicData>
                </a:graphic>
              </wp:inline>
            </w:drawing>
          </w:r>
        </w:p>
      </w:tc>
    </w:tr>
  </w:tbl>
  <w:p w14:paraId="4102652A" w14:textId="77777777" w:rsidR="0083651D" w:rsidRDefault="0083651D" w:rsidP="0083651D"/>
  <w:p w14:paraId="13EFC58A" w14:textId="77777777" w:rsidR="0083651D" w:rsidRPr="00C12E08" w:rsidRDefault="0083651D" w:rsidP="0083651D"/>
  <w:p w14:paraId="4592A515" w14:textId="77777777" w:rsidR="0083651D" w:rsidRDefault="008365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12D3"/>
    <w:multiLevelType w:val="hybridMultilevel"/>
    <w:tmpl w:val="4484CF9C"/>
    <w:lvl w:ilvl="0" w:tplc="54466240">
      <w:start w:val="1"/>
      <w:numFmt w:val="decimal"/>
      <w:lvlText w:val="%1."/>
      <w:lvlJc w:val="left"/>
      <w:pPr>
        <w:ind w:left="1080" w:hanging="360"/>
      </w:pPr>
      <w:rPr>
        <w:rFonts w:ascii="Verdana" w:eastAsiaTheme="minorHAnsi" w:hAnsi="Verdana" w:cstheme="minorBid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2B743013"/>
    <w:multiLevelType w:val="hybridMultilevel"/>
    <w:tmpl w:val="7DCA4850"/>
    <w:lvl w:ilvl="0" w:tplc="17FC99E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4F8D09E5"/>
    <w:multiLevelType w:val="hybridMultilevel"/>
    <w:tmpl w:val="64A21F62"/>
    <w:lvl w:ilvl="0" w:tplc="B5CCCA8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53871D36"/>
    <w:multiLevelType w:val="hybridMultilevel"/>
    <w:tmpl w:val="19FA07E0"/>
    <w:lvl w:ilvl="0" w:tplc="7ABC0F24">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4" w15:restartNumberingAfterBreak="0">
    <w:nsid w:val="6B5B4D07"/>
    <w:multiLevelType w:val="hybridMultilevel"/>
    <w:tmpl w:val="7BBAF420"/>
    <w:lvl w:ilvl="0" w:tplc="2D4C4BBA">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num w:numId="1" w16cid:durableId="1556509201">
    <w:abstractNumId w:val="0"/>
  </w:num>
  <w:num w:numId="2" w16cid:durableId="349141666">
    <w:abstractNumId w:val="2"/>
  </w:num>
  <w:num w:numId="3" w16cid:durableId="450712409">
    <w:abstractNumId w:val="1"/>
  </w:num>
  <w:num w:numId="4" w16cid:durableId="800421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35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1D"/>
    <w:rsid w:val="00000C1C"/>
    <w:rsid w:val="000444BE"/>
    <w:rsid w:val="000C309C"/>
    <w:rsid w:val="000C788E"/>
    <w:rsid w:val="000D7028"/>
    <w:rsid w:val="000E3670"/>
    <w:rsid w:val="000E3AC0"/>
    <w:rsid w:val="00126D8F"/>
    <w:rsid w:val="0015451D"/>
    <w:rsid w:val="00172AA9"/>
    <w:rsid w:val="00194D74"/>
    <w:rsid w:val="00195340"/>
    <w:rsid w:val="001A7697"/>
    <w:rsid w:val="001B2AD3"/>
    <w:rsid w:val="001C6CAE"/>
    <w:rsid w:val="001D2060"/>
    <w:rsid w:val="001E541F"/>
    <w:rsid w:val="0020100A"/>
    <w:rsid w:val="00217D99"/>
    <w:rsid w:val="002320CC"/>
    <w:rsid w:val="002411DF"/>
    <w:rsid w:val="002443C8"/>
    <w:rsid w:val="00245813"/>
    <w:rsid w:val="002527E8"/>
    <w:rsid w:val="00257CD2"/>
    <w:rsid w:val="00282777"/>
    <w:rsid w:val="002B12FE"/>
    <w:rsid w:val="002B6731"/>
    <w:rsid w:val="002C28F0"/>
    <w:rsid w:val="002D392D"/>
    <w:rsid w:val="002D7CD8"/>
    <w:rsid w:val="002E5F26"/>
    <w:rsid w:val="002E7098"/>
    <w:rsid w:val="003174CF"/>
    <w:rsid w:val="0032261C"/>
    <w:rsid w:val="003353F0"/>
    <w:rsid w:val="00380329"/>
    <w:rsid w:val="003A7004"/>
    <w:rsid w:val="003B3713"/>
    <w:rsid w:val="003B39AA"/>
    <w:rsid w:val="003E1CE4"/>
    <w:rsid w:val="0040218D"/>
    <w:rsid w:val="00407B7B"/>
    <w:rsid w:val="0043314E"/>
    <w:rsid w:val="00433205"/>
    <w:rsid w:val="004362DC"/>
    <w:rsid w:val="004374C9"/>
    <w:rsid w:val="00455B93"/>
    <w:rsid w:val="0045708C"/>
    <w:rsid w:val="004B3B9D"/>
    <w:rsid w:val="004E02E0"/>
    <w:rsid w:val="00515B7F"/>
    <w:rsid w:val="0052395A"/>
    <w:rsid w:val="00543EFF"/>
    <w:rsid w:val="00554B1E"/>
    <w:rsid w:val="00577262"/>
    <w:rsid w:val="005803B0"/>
    <w:rsid w:val="0058484A"/>
    <w:rsid w:val="005946B5"/>
    <w:rsid w:val="005C123A"/>
    <w:rsid w:val="005D3B95"/>
    <w:rsid w:val="005F11C5"/>
    <w:rsid w:val="005F5FCE"/>
    <w:rsid w:val="00611863"/>
    <w:rsid w:val="00613E76"/>
    <w:rsid w:val="006578F1"/>
    <w:rsid w:val="0066041F"/>
    <w:rsid w:val="00695114"/>
    <w:rsid w:val="006C44F1"/>
    <w:rsid w:val="006D345E"/>
    <w:rsid w:val="007051C6"/>
    <w:rsid w:val="0071105E"/>
    <w:rsid w:val="007161EE"/>
    <w:rsid w:val="007505FA"/>
    <w:rsid w:val="007778F1"/>
    <w:rsid w:val="007A3D7B"/>
    <w:rsid w:val="007B028D"/>
    <w:rsid w:val="007D7A9A"/>
    <w:rsid w:val="007E0A03"/>
    <w:rsid w:val="007E1383"/>
    <w:rsid w:val="007F4472"/>
    <w:rsid w:val="00802B7D"/>
    <w:rsid w:val="00815A4B"/>
    <w:rsid w:val="0083651D"/>
    <w:rsid w:val="00841F60"/>
    <w:rsid w:val="008835B7"/>
    <w:rsid w:val="00892498"/>
    <w:rsid w:val="008A40C7"/>
    <w:rsid w:val="008A4FBB"/>
    <w:rsid w:val="008D5018"/>
    <w:rsid w:val="008E5EF4"/>
    <w:rsid w:val="008F23F2"/>
    <w:rsid w:val="009058B4"/>
    <w:rsid w:val="00905AE9"/>
    <w:rsid w:val="009115C3"/>
    <w:rsid w:val="00912253"/>
    <w:rsid w:val="009262C1"/>
    <w:rsid w:val="00931FF5"/>
    <w:rsid w:val="00937075"/>
    <w:rsid w:val="0094698E"/>
    <w:rsid w:val="009548D6"/>
    <w:rsid w:val="009628C6"/>
    <w:rsid w:val="00970A45"/>
    <w:rsid w:val="009C70D9"/>
    <w:rsid w:val="00A02130"/>
    <w:rsid w:val="00A254DD"/>
    <w:rsid w:val="00A518C9"/>
    <w:rsid w:val="00A5489D"/>
    <w:rsid w:val="00A5652C"/>
    <w:rsid w:val="00A75511"/>
    <w:rsid w:val="00A92FB3"/>
    <w:rsid w:val="00AA5F7E"/>
    <w:rsid w:val="00AA622C"/>
    <w:rsid w:val="00AA649A"/>
    <w:rsid w:val="00AB15DB"/>
    <w:rsid w:val="00AD4FC5"/>
    <w:rsid w:val="00AD69AE"/>
    <w:rsid w:val="00AE30D7"/>
    <w:rsid w:val="00AF532D"/>
    <w:rsid w:val="00B03E50"/>
    <w:rsid w:val="00B13D4A"/>
    <w:rsid w:val="00B15023"/>
    <w:rsid w:val="00B36661"/>
    <w:rsid w:val="00B45F40"/>
    <w:rsid w:val="00B57CD9"/>
    <w:rsid w:val="00B71466"/>
    <w:rsid w:val="00BD43DC"/>
    <w:rsid w:val="00BE33D7"/>
    <w:rsid w:val="00BE455A"/>
    <w:rsid w:val="00BF302D"/>
    <w:rsid w:val="00C01380"/>
    <w:rsid w:val="00C06E5E"/>
    <w:rsid w:val="00C12BF5"/>
    <w:rsid w:val="00C12E08"/>
    <w:rsid w:val="00C644B2"/>
    <w:rsid w:val="00C64758"/>
    <w:rsid w:val="00C81D46"/>
    <w:rsid w:val="00C8589E"/>
    <w:rsid w:val="00CA1308"/>
    <w:rsid w:val="00CA222F"/>
    <w:rsid w:val="00CB024E"/>
    <w:rsid w:val="00CB6A99"/>
    <w:rsid w:val="00CC75E4"/>
    <w:rsid w:val="00CE3190"/>
    <w:rsid w:val="00D24101"/>
    <w:rsid w:val="00D553CC"/>
    <w:rsid w:val="00D72357"/>
    <w:rsid w:val="00D822FF"/>
    <w:rsid w:val="00D9137C"/>
    <w:rsid w:val="00DA6B5F"/>
    <w:rsid w:val="00DB5734"/>
    <w:rsid w:val="00E072D9"/>
    <w:rsid w:val="00E617E5"/>
    <w:rsid w:val="00E92A24"/>
    <w:rsid w:val="00E971A8"/>
    <w:rsid w:val="00ED0F1D"/>
    <w:rsid w:val="00ED7446"/>
    <w:rsid w:val="00EE6E91"/>
    <w:rsid w:val="00EE7B0D"/>
    <w:rsid w:val="00F222DC"/>
    <w:rsid w:val="00F22B92"/>
    <w:rsid w:val="00F2643E"/>
    <w:rsid w:val="00F34024"/>
    <w:rsid w:val="00F41824"/>
    <w:rsid w:val="00F63DB2"/>
    <w:rsid w:val="00F71188"/>
    <w:rsid w:val="00F71E0A"/>
    <w:rsid w:val="00F928DF"/>
    <w:rsid w:val="00FD40A0"/>
    <w:rsid w:val="00FE2CCC"/>
    <w:rsid w:val="00FE74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7140"/>
  <w15:chartTrackingRefBased/>
  <w15:docId w15:val="{D4F6DEBD-B7C8-4749-85F0-14F3E79E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1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3651D"/>
    <w:pPr>
      <w:tabs>
        <w:tab w:val="center" w:pos="4819"/>
        <w:tab w:val="right" w:pos="9638"/>
      </w:tabs>
    </w:pPr>
  </w:style>
  <w:style w:type="character" w:customStyle="1" w:styleId="SidehovedTegn">
    <w:name w:val="Sidehoved Tegn"/>
    <w:basedOn w:val="Standardskrifttypeiafsnit"/>
    <w:link w:val="Sidehoved"/>
    <w:uiPriority w:val="99"/>
    <w:rsid w:val="0083651D"/>
  </w:style>
  <w:style w:type="paragraph" w:styleId="Sidefod">
    <w:name w:val="footer"/>
    <w:basedOn w:val="Normal"/>
    <w:link w:val="SidefodTegn"/>
    <w:uiPriority w:val="99"/>
    <w:unhideWhenUsed/>
    <w:rsid w:val="0083651D"/>
    <w:pPr>
      <w:tabs>
        <w:tab w:val="center" w:pos="4819"/>
        <w:tab w:val="right" w:pos="9638"/>
      </w:tabs>
    </w:pPr>
  </w:style>
  <w:style w:type="character" w:customStyle="1" w:styleId="SidefodTegn">
    <w:name w:val="Sidefod Tegn"/>
    <w:basedOn w:val="Standardskrifttypeiafsnit"/>
    <w:link w:val="Sidefod"/>
    <w:uiPriority w:val="99"/>
    <w:rsid w:val="0083651D"/>
  </w:style>
  <w:style w:type="paragraph" w:styleId="Listeafsnit">
    <w:name w:val="List Paragraph"/>
    <w:basedOn w:val="Normal"/>
    <w:uiPriority w:val="34"/>
    <w:qFormat/>
    <w:rsid w:val="00B45F40"/>
    <w:pPr>
      <w:ind w:left="720"/>
      <w:contextualSpacing/>
    </w:pPr>
  </w:style>
  <w:style w:type="character" w:styleId="Hyperlink">
    <w:name w:val="Hyperlink"/>
    <w:basedOn w:val="Standardskrifttypeiafsnit"/>
    <w:uiPriority w:val="99"/>
    <w:unhideWhenUsed/>
    <w:rsid w:val="00B45F40"/>
    <w:rPr>
      <w:color w:val="0563C1" w:themeColor="hyperlink"/>
      <w:u w:val="single"/>
    </w:rPr>
  </w:style>
  <w:style w:type="paragraph" w:styleId="Ingenafstand">
    <w:name w:val="No Spacing"/>
    <w:uiPriority w:val="1"/>
    <w:qFormat/>
    <w:rsid w:val="00B45F40"/>
  </w:style>
  <w:style w:type="character" w:styleId="Ulstomtale">
    <w:name w:val="Unresolved Mention"/>
    <w:basedOn w:val="Standardskrifttypeiafsnit"/>
    <w:uiPriority w:val="99"/>
    <w:semiHidden/>
    <w:unhideWhenUsed/>
    <w:rsid w:val="0088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92299">
      <w:bodyDiv w:val="1"/>
      <w:marLeft w:val="0"/>
      <w:marRight w:val="0"/>
      <w:marTop w:val="0"/>
      <w:marBottom w:val="0"/>
      <w:divBdr>
        <w:top w:val="none" w:sz="0" w:space="0" w:color="auto"/>
        <w:left w:val="none" w:sz="0" w:space="0" w:color="auto"/>
        <w:bottom w:val="none" w:sz="0" w:space="0" w:color="auto"/>
        <w:right w:val="none" w:sz="0" w:space="0" w:color="auto"/>
      </w:divBdr>
    </w:div>
    <w:div w:id="495414078">
      <w:bodyDiv w:val="1"/>
      <w:marLeft w:val="0"/>
      <w:marRight w:val="0"/>
      <w:marTop w:val="0"/>
      <w:marBottom w:val="0"/>
      <w:divBdr>
        <w:top w:val="none" w:sz="0" w:space="0" w:color="auto"/>
        <w:left w:val="none" w:sz="0" w:space="0" w:color="auto"/>
        <w:bottom w:val="none" w:sz="0" w:space="0" w:color="auto"/>
        <w:right w:val="none" w:sz="0" w:space="0" w:color="auto"/>
      </w:divBdr>
    </w:div>
    <w:div w:id="636643512">
      <w:bodyDiv w:val="1"/>
      <w:marLeft w:val="0"/>
      <w:marRight w:val="0"/>
      <w:marTop w:val="0"/>
      <w:marBottom w:val="0"/>
      <w:divBdr>
        <w:top w:val="none" w:sz="0" w:space="0" w:color="auto"/>
        <w:left w:val="none" w:sz="0" w:space="0" w:color="auto"/>
        <w:bottom w:val="none" w:sz="0" w:space="0" w:color="auto"/>
        <w:right w:val="none" w:sz="0" w:space="0" w:color="auto"/>
      </w:divBdr>
    </w:div>
    <w:div w:id="1205481060">
      <w:bodyDiv w:val="1"/>
      <w:marLeft w:val="0"/>
      <w:marRight w:val="0"/>
      <w:marTop w:val="0"/>
      <w:marBottom w:val="0"/>
      <w:divBdr>
        <w:top w:val="none" w:sz="0" w:space="0" w:color="auto"/>
        <w:left w:val="none" w:sz="0" w:space="0" w:color="auto"/>
        <w:bottom w:val="none" w:sz="0" w:space="0" w:color="auto"/>
        <w:right w:val="none" w:sz="0" w:space="0" w:color="auto"/>
      </w:divBdr>
    </w:div>
    <w:div w:id="17625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hlmeier@post-tel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Ellekær</dc:creator>
  <cp:keywords/>
  <dc:description/>
  <cp:lastModifiedBy>Jan Gotfredsen</cp:lastModifiedBy>
  <cp:revision>3</cp:revision>
  <dcterms:created xsi:type="dcterms:W3CDTF">2023-05-09T17:29:00Z</dcterms:created>
  <dcterms:modified xsi:type="dcterms:W3CDTF">2023-05-09T17:29:00Z</dcterms:modified>
</cp:coreProperties>
</file>